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D6AFE" w14:textId="188D0EB1" w:rsidR="005D0933" w:rsidRDefault="005D0933" w:rsidP="005D0933">
      <w:pPr>
        <w:jc w:val="center"/>
        <w:rPr>
          <w:b/>
          <w:bCs/>
        </w:rPr>
      </w:pPr>
      <w:r>
        <w:rPr>
          <w:b/>
          <w:bCs/>
        </w:rPr>
        <w:tab/>
      </w:r>
      <w:r>
        <w:rPr>
          <w:b/>
          <w:bCs/>
        </w:rPr>
        <w:tab/>
      </w:r>
      <w:r>
        <w:rPr>
          <w:b/>
          <w:bCs/>
        </w:rPr>
        <w:tab/>
      </w:r>
      <w:r>
        <w:rPr>
          <w:b/>
          <w:bCs/>
        </w:rPr>
        <w:tab/>
      </w:r>
      <w:r>
        <w:rPr>
          <w:b/>
          <w:bCs/>
        </w:rPr>
        <w:tab/>
        <w:t xml:space="preserve">                          </w:t>
      </w:r>
      <w:r>
        <w:rPr>
          <w:b/>
          <w:bCs/>
        </w:rPr>
        <w:tab/>
        <w:t>Bil 3</w:t>
      </w:r>
    </w:p>
    <w:p w14:paraId="3882C9A5" w14:textId="77777777" w:rsidR="005D0933" w:rsidRDefault="005D0933" w:rsidP="005D0933">
      <w:pPr>
        <w:jc w:val="center"/>
        <w:rPr>
          <w:b/>
          <w:bCs/>
        </w:rPr>
      </w:pPr>
    </w:p>
    <w:p w14:paraId="7E108953" w14:textId="604E5795" w:rsidR="001F46C6" w:rsidRDefault="005D0933" w:rsidP="005D0933">
      <w:pPr>
        <w:jc w:val="center"/>
        <w:rPr>
          <w:b/>
          <w:bCs/>
        </w:rPr>
      </w:pPr>
      <w:r w:rsidRPr="005D0933">
        <w:rPr>
          <w:b/>
          <w:bCs/>
        </w:rPr>
        <w:t xml:space="preserve">Förslag till ändrade ersättningsnivåer till samfälligheten </w:t>
      </w:r>
      <w:proofErr w:type="spellStart"/>
      <w:r w:rsidRPr="005D0933">
        <w:rPr>
          <w:b/>
          <w:bCs/>
        </w:rPr>
        <w:t>Tranvik</w:t>
      </w:r>
      <w:proofErr w:type="spellEnd"/>
      <w:r w:rsidRPr="005D0933">
        <w:rPr>
          <w:b/>
          <w:bCs/>
        </w:rPr>
        <w:t>-Fjällsviksvägens förtroendevalda</w:t>
      </w:r>
    </w:p>
    <w:p w14:paraId="29017F6E" w14:textId="77777777" w:rsidR="005D0933" w:rsidRDefault="005D0933" w:rsidP="005D0933">
      <w:pPr>
        <w:jc w:val="center"/>
        <w:rPr>
          <w:b/>
          <w:bCs/>
        </w:rPr>
      </w:pPr>
    </w:p>
    <w:p w14:paraId="5A254764" w14:textId="7D494DD7" w:rsidR="005D0933" w:rsidRDefault="005D0933" w:rsidP="005D0933">
      <w:r w:rsidRPr="005D0933">
        <w:t>Bästa/bäste medlem.</w:t>
      </w:r>
    </w:p>
    <w:p w14:paraId="20B80FF6" w14:textId="02E4ED33" w:rsidR="005D0933" w:rsidRDefault="005D0933" w:rsidP="005D0933">
      <w:r>
        <w:t xml:space="preserve">De senaste åren har föreningen inte lyckats fylla platserna till de förtroendevalda posterna. Vi har i kallelsen till stämmorna påkallat medlemmarnas uppmärksamhet och även genom </w:t>
      </w:r>
      <w:proofErr w:type="gramStart"/>
      <w:r>
        <w:t>extramail</w:t>
      </w:r>
      <w:proofErr w:type="gramEnd"/>
      <w:r>
        <w:t xml:space="preserve"> samt anslag på anslagstavlan försökt vinna gehör för betydelsen av att fylla platserna.</w:t>
      </w:r>
    </w:p>
    <w:p w14:paraId="788F16BC" w14:textId="79270B2E" w:rsidR="005D0933" w:rsidRDefault="005D0933" w:rsidP="005D0933">
      <w:r>
        <w:t xml:space="preserve">För att nu inte hamna i tvångsförvaltning av föreningen via länsstyrelsen som utser en syssloman med höga kostnader </w:t>
      </w:r>
      <w:proofErr w:type="spellStart"/>
      <w:r>
        <w:t>somföljd</w:t>
      </w:r>
      <w:proofErr w:type="spellEnd"/>
      <w:r>
        <w:t>, så föreslår nu styrelsen ändrade ersättningsnivåer till alla poster för att tillse att engagemanget kommer upp bland medlemmarna. Vi är drygt 270 medlemmar så vi hoppas att det finns många fler som känner sig kallade till att bidra med kunskap och tid till förtroendeposterna.</w:t>
      </w:r>
    </w:p>
    <w:p w14:paraId="4ACD7760" w14:textId="285E194C" w:rsidR="009F6BB2" w:rsidRDefault="009F6BB2" w:rsidP="005D0933">
      <w:r>
        <w:t>Det ska även påpekas att det inte finns något hinder för myndiga barn samt partners till den som äger fastigheten att stå till stämmans förfogande för val till samfällighetens förtroendeposter.</w:t>
      </w:r>
    </w:p>
    <w:p w14:paraId="0E196D8C" w14:textId="7A1038B3" w:rsidR="005D0933" w:rsidRPr="009F6BB2" w:rsidRDefault="009F6BB2" w:rsidP="005D0933">
      <w:pPr>
        <w:rPr>
          <w:u w:val="single"/>
        </w:rPr>
      </w:pPr>
      <w:r w:rsidRPr="009F6BB2">
        <w:rPr>
          <w:u w:val="single"/>
        </w:rPr>
        <w:t>Förslag till nya ersättningar för samfällighetens förtroendeposter:</w:t>
      </w:r>
    </w:p>
    <w:tbl>
      <w:tblPr>
        <w:tblStyle w:val="Tabellrutnt"/>
        <w:tblW w:w="0" w:type="auto"/>
        <w:tblLook w:val="04A0" w:firstRow="1" w:lastRow="0" w:firstColumn="1" w:lastColumn="0" w:noHBand="0" w:noVBand="1"/>
      </w:tblPr>
      <w:tblGrid>
        <w:gridCol w:w="4525"/>
        <w:gridCol w:w="4525"/>
      </w:tblGrid>
      <w:tr w:rsidR="005D0933" w14:paraId="694338EE" w14:textId="77777777" w:rsidTr="005D0933">
        <w:trPr>
          <w:trHeight w:val="248"/>
        </w:trPr>
        <w:tc>
          <w:tcPr>
            <w:tcW w:w="4525" w:type="dxa"/>
          </w:tcPr>
          <w:p w14:paraId="272C3C12" w14:textId="608AD43D" w:rsidR="005D0933" w:rsidRDefault="005D0933" w:rsidP="005D0933">
            <w:r>
              <w:t>Post</w:t>
            </w:r>
          </w:p>
        </w:tc>
        <w:tc>
          <w:tcPr>
            <w:tcW w:w="4525" w:type="dxa"/>
          </w:tcPr>
          <w:p w14:paraId="67094259" w14:textId="70765DAC" w:rsidR="005D0933" w:rsidRDefault="005D0933" w:rsidP="005D0933">
            <w:r>
              <w:t>Ersättning</w:t>
            </w:r>
          </w:p>
        </w:tc>
      </w:tr>
      <w:tr w:rsidR="005D0933" w14:paraId="396D2668" w14:textId="77777777" w:rsidTr="005D0933">
        <w:trPr>
          <w:trHeight w:val="257"/>
        </w:trPr>
        <w:tc>
          <w:tcPr>
            <w:tcW w:w="4525" w:type="dxa"/>
          </w:tcPr>
          <w:p w14:paraId="52EBF22E" w14:textId="152D8B35" w:rsidR="005D0933" w:rsidRDefault="005D0933" w:rsidP="005D0933">
            <w:r>
              <w:t>Ordförande</w:t>
            </w:r>
          </w:p>
        </w:tc>
        <w:tc>
          <w:tcPr>
            <w:tcW w:w="4525" w:type="dxa"/>
          </w:tcPr>
          <w:p w14:paraId="40B6A1E2" w14:textId="1EB4A5BB" w:rsidR="005D0933" w:rsidRDefault="005D0933" w:rsidP="005D0933">
            <w:proofErr w:type="gramStart"/>
            <w:r>
              <w:t>15.000</w:t>
            </w:r>
            <w:proofErr w:type="gramEnd"/>
          </w:p>
        </w:tc>
      </w:tr>
      <w:tr w:rsidR="005D0933" w14:paraId="3579C4F9" w14:textId="77777777" w:rsidTr="005D0933">
        <w:trPr>
          <w:trHeight w:val="248"/>
        </w:trPr>
        <w:tc>
          <w:tcPr>
            <w:tcW w:w="4525" w:type="dxa"/>
          </w:tcPr>
          <w:p w14:paraId="2B672C50" w14:textId="6128DC4A" w:rsidR="005D0933" w:rsidRDefault="005D0933" w:rsidP="005D0933">
            <w:r>
              <w:t>Kassör</w:t>
            </w:r>
          </w:p>
        </w:tc>
        <w:tc>
          <w:tcPr>
            <w:tcW w:w="4525" w:type="dxa"/>
          </w:tcPr>
          <w:p w14:paraId="301BCC4F" w14:textId="1EBDA592" w:rsidR="005D0933" w:rsidRDefault="005D0933" w:rsidP="005D0933">
            <w:proofErr w:type="gramStart"/>
            <w:r>
              <w:t>10.000</w:t>
            </w:r>
            <w:proofErr w:type="gramEnd"/>
          </w:p>
        </w:tc>
      </w:tr>
      <w:tr w:rsidR="005D0933" w14:paraId="49FC65D1" w14:textId="77777777" w:rsidTr="005D0933">
        <w:trPr>
          <w:trHeight w:val="248"/>
        </w:trPr>
        <w:tc>
          <w:tcPr>
            <w:tcW w:w="4525" w:type="dxa"/>
          </w:tcPr>
          <w:p w14:paraId="1B8648DE" w14:textId="17EF830F" w:rsidR="005D0933" w:rsidRDefault="005D0933" w:rsidP="005D0933">
            <w:r>
              <w:t>Sekreterare</w:t>
            </w:r>
          </w:p>
        </w:tc>
        <w:tc>
          <w:tcPr>
            <w:tcW w:w="4525" w:type="dxa"/>
          </w:tcPr>
          <w:p w14:paraId="09A64046" w14:textId="539AD3A4" w:rsidR="005D0933" w:rsidRDefault="005D0933" w:rsidP="005D0933">
            <w:proofErr w:type="gramStart"/>
            <w:r>
              <w:t>10.000</w:t>
            </w:r>
            <w:proofErr w:type="gramEnd"/>
          </w:p>
        </w:tc>
      </w:tr>
      <w:tr w:rsidR="005D0933" w14:paraId="076A5233" w14:textId="77777777" w:rsidTr="005D0933">
        <w:trPr>
          <w:trHeight w:val="248"/>
        </w:trPr>
        <w:tc>
          <w:tcPr>
            <w:tcW w:w="4525" w:type="dxa"/>
          </w:tcPr>
          <w:p w14:paraId="72DAD917" w14:textId="7FC2C8B2" w:rsidR="005D0933" w:rsidRDefault="005D0933" w:rsidP="005D0933">
            <w:r>
              <w:t>Suppleant</w:t>
            </w:r>
          </w:p>
        </w:tc>
        <w:tc>
          <w:tcPr>
            <w:tcW w:w="4525" w:type="dxa"/>
          </w:tcPr>
          <w:p w14:paraId="50C74336" w14:textId="6A12B54B" w:rsidR="005D0933" w:rsidRDefault="005D0933" w:rsidP="005D0933">
            <w:proofErr w:type="gramStart"/>
            <w:r>
              <w:t>5.000</w:t>
            </w:r>
            <w:proofErr w:type="gramEnd"/>
          </w:p>
        </w:tc>
      </w:tr>
      <w:tr w:rsidR="005D0933" w14:paraId="650BC83E" w14:textId="77777777" w:rsidTr="005D0933">
        <w:trPr>
          <w:trHeight w:val="257"/>
        </w:trPr>
        <w:tc>
          <w:tcPr>
            <w:tcW w:w="4525" w:type="dxa"/>
          </w:tcPr>
          <w:p w14:paraId="14E0315E" w14:textId="6FCF113B" w:rsidR="005D0933" w:rsidRDefault="005D0933" w:rsidP="005D0933">
            <w:r>
              <w:t>Suppleant</w:t>
            </w:r>
          </w:p>
        </w:tc>
        <w:tc>
          <w:tcPr>
            <w:tcW w:w="4525" w:type="dxa"/>
          </w:tcPr>
          <w:p w14:paraId="77D29785" w14:textId="2057CF14" w:rsidR="005D0933" w:rsidRDefault="005D0933" w:rsidP="005D0933">
            <w:proofErr w:type="gramStart"/>
            <w:r>
              <w:t>5.000</w:t>
            </w:r>
            <w:proofErr w:type="gramEnd"/>
          </w:p>
        </w:tc>
      </w:tr>
      <w:tr w:rsidR="005D0933" w14:paraId="7DF29387" w14:textId="77777777" w:rsidTr="005D0933">
        <w:trPr>
          <w:trHeight w:val="248"/>
        </w:trPr>
        <w:tc>
          <w:tcPr>
            <w:tcW w:w="4525" w:type="dxa"/>
          </w:tcPr>
          <w:p w14:paraId="100DE757" w14:textId="6BA11CF9" w:rsidR="005D0933" w:rsidRDefault="005D0933" w:rsidP="005D0933">
            <w:r>
              <w:t>Vägfogde</w:t>
            </w:r>
          </w:p>
        </w:tc>
        <w:tc>
          <w:tcPr>
            <w:tcW w:w="4525" w:type="dxa"/>
          </w:tcPr>
          <w:p w14:paraId="0070AEE7" w14:textId="7DBFB3A7" w:rsidR="005D0933" w:rsidRDefault="005D0933" w:rsidP="005D0933">
            <w:proofErr w:type="gramStart"/>
            <w:r>
              <w:t>5.000</w:t>
            </w:r>
            <w:proofErr w:type="gramEnd"/>
          </w:p>
        </w:tc>
      </w:tr>
      <w:tr w:rsidR="005D0933" w14:paraId="31F53582" w14:textId="77777777" w:rsidTr="005D0933">
        <w:trPr>
          <w:trHeight w:val="248"/>
        </w:trPr>
        <w:tc>
          <w:tcPr>
            <w:tcW w:w="4525" w:type="dxa"/>
          </w:tcPr>
          <w:p w14:paraId="5E12AA6A" w14:textId="5A8DB2C5" w:rsidR="005D0933" w:rsidRDefault="005D0933" w:rsidP="005D0933">
            <w:r>
              <w:t>Revisor</w:t>
            </w:r>
          </w:p>
        </w:tc>
        <w:tc>
          <w:tcPr>
            <w:tcW w:w="4525" w:type="dxa"/>
          </w:tcPr>
          <w:p w14:paraId="0D207A01" w14:textId="0B72567B" w:rsidR="005D0933" w:rsidRDefault="005D0933" w:rsidP="005D0933">
            <w:proofErr w:type="gramStart"/>
            <w:r>
              <w:t>2.000</w:t>
            </w:r>
            <w:proofErr w:type="gramEnd"/>
          </w:p>
        </w:tc>
      </w:tr>
      <w:tr w:rsidR="005D0933" w14:paraId="7FCCECF6" w14:textId="77777777" w:rsidTr="005D0933">
        <w:trPr>
          <w:trHeight w:val="257"/>
        </w:trPr>
        <w:tc>
          <w:tcPr>
            <w:tcW w:w="4525" w:type="dxa"/>
          </w:tcPr>
          <w:p w14:paraId="61A55917" w14:textId="6B1E83FB" w:rsidR="005D0933" w:rsidRDefault="005D0933" w:rsidP="005D0933">
            <w:r>
              <w:t>Revisor</w:t>
            </w:r>
          </w:p>
        </w:tc>
        <w:tc>
          <w:tcPr>
            <w:tcW w:w="4525" w:type="dxa"/>
          </w:tcPr>
          <w:p w14:paraId="1F57A11F" w14:textId="6AE6BEA8" w:rsidR="005D0933" w:rsidRDefault="005D0933" w:rsidP="005D0933">
            <w:proofErr w:type="gramStart"/>
            <w:r>
              <w:t>2.000</w:t>
            </w:r>
            <w:proofErr w:type="gramEnd"/>
          </w:p>
        </w:tc>
      </w:tr>
      <w:tr w:rsidR="005D0933" w14:paraId="61592F39" w14:textId="77777777" w:rsidTr="005D0933">
        <w:trPr>
          <w:trHeight w:val="248"/>
        </w:trPr>
        <w:tc>
          <w:tcPr>
            <w:tcW w:w="4525" w:type="dxa"/>
          </w:tcPr>
          <w:p w14:paraId="73AB9D3D" w14:textId="7813C5A3" w:rsidR="005D0933" w:rsidRDefault="005D0933" w:rsidP="005D0933">
            <w:r>
              <w:t>Valberedningen ordförande</w:t>
            </w:r>
          </w:p>
        </w:tc>
        <w:tc>
          <w:tcPr>
            <w:tcW w:w="4525" w:type="dxa"/>
          </w:tcPr>
          <w:p w14:paraId="19BC2160" w14:textId="34D57D8B" w:rsidR="005D0933" w:rsidRDefault="005D0933" w:rsidP="005D0933">
            <w:proofErr w:type="gramStart"/>
            <w:r>
              <w:t>2.000</w:t>
            </w:r>
            <w:proofErr w:type="gramEnd"/>
          </w:p>
        </w:tc>
      </w:tr>
      <w:tr w:rsidR="005D0933" w14:paraId="4A1B77C9" w14:textId="77777777" w:rsidTr="005D0933">
        <w:trPr>
          <w:trHeight w:val="248"/>
        </w:trPr>
        <w:tc>
          <w:tcPr>
            <w:tcW w:w="4525" w:type="dxa"/>
          </w:tcPr>
          <w:p w14:paraId="35758542" w14:textId="0E1DB5A6" w:rsidR="005D0933" w:rsidRDefault="005D0933" w:rsidP="005D0933">
            <w:proofErr w:type="gramStart"/>
            <w:r>
              <w:t>Revisors suppleant</w:t>
            </w:r>
            <w:proofErr w:type="gramEnd"/>
          </w:p>
        </w:tc>
        <w:tc>
          <w:tcPr>
            <w:tcW w:w="4525" w:type="dxa"/>
          </w:tcPr>
          <w:p w14:paraId="78860FDD" w14:textId="24CE55FB" w:rsidR="005D0933" w:rsidRDefault="005D0933" w:rsidP="005D0933">
            <w:r>
              <w:t>0</w:t>
            </w:r>
          </w:p>
        </w:tc>
      </w:tr>
      <w:tr w:rsidR="005D0933" w14:paraId="2D28457E" w14:textId="77777777" w:rsidTr="005D0933">
        <w:trPr>
          <w:trHeight w:val="257"/>
        </w:trPr>
        <w:tc>
          <w:tcPr>
            <w:tcW w:w="4525" w:type="dxa"/>
          </w:tcPr>
          <w:p w14:paraId="1ACF4672" w14:textId="360E26C0" w:rsidR="005D0933" w:rsidRDefault="005D0933" w:rsidP="005D0933">
            <w:proofErr w:type="gramStart"/>
            <w:r>
              <w:t>Revisors suppleant</w:t>
            </w:r>
            <w:proofErr w:type="gramEnd"/>
          </w:p>
        </w:tc>
        <w:tc>
          <w:tcPr>
            <w:tcW w:w="4525" w:type="dxa"/>
          </w:tcPr>
          <w:p w14:paraId="1CCE3086" w14:textId="57F173E2" w:rsidR="005D0933" w:rsidRDefault="005D0933" w:rsidP="005D0933">
            <w:r>
              <w:t>0</w:t>
            </w:r>
          </w:p>
        </w:tc>
      </w:tr>
    </w:tbl>
    <w:p w14:paraId="3C709E56" w14:textId="3D895D16" w:rsidR="005D0933" w:rsidRDefault="005D0933" w:rsidP="005D0933"/>
    <w:p w14:paraId="2801A895" w14:textId="141BCF7F" w:rsidR="005D0933" w:rsidRDefault="005D0933" w:rsidP="005D0933">
      <w:r>
        <w:t xml:space="preserve">Självklart kommer enkom denna ersättningsökning innebära avgiftshöjningar på </w:t>
      </w:r>
      <w:r w:rsidR="009F6BB2">
        <w:t xml:space="preserve">mer </w:t>
      </w:r>
      <w:r>
        <w:t>10%, därutöver kommer troligen avgiftsökningar för att täcka upp kostnadsökningarna på drift och underhåll som redovisats vid senaste stämman.</w:t>
      </w:r>
    </w:p>
    <w:p w14:paraId="6099ECDF" w14:textId="64F780A9" w:rsidR="005D0933" w:rsidRDefault="005D0933" w:rsidP="005D0933"/>
    <w:p w14:paraId="21711637" w14:textId="29762177" w:rsidR="005D0933" w:rsidRPr="005D0933" w:rsidRDefault="005D0933" w:rsidP="005D0933">
      <w:r>
        <w:t xml:space="preserve">Styrelsen </w:t>
      </w:r>
    </w:p>
    <w:sectPr w:rsidR="005D0933" w:rsidRPr="005D0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33"/>
    <w:rsid w:val="001F46C6"/>
    <w:rsid w:val="005D0933"/>
    <w:rsid w:val="007975C9"/>
    <w:rsid w:val="009F6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E448"/>
  <w15:chartTrackingRefBased/>
  <w15:docId w15:val="{CF9C7290-CF7A-4D3B-A718-B3AF67AC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D0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D0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D093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D093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D093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D093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D093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D093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D093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093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D093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D093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D093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D093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D093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D093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D093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D0933"/>
    <w:rPr>
      <w:rFonts w:eastAsiaTheme="majorEastAsia" w:cstheme="majorBidi"/>
      <w:color w:val="272727" w:themeColor="text1" w:themeTint="D8"/>
    </w:rPr>
  </w:style>
  <w:style w:type="paragraph" w:styleId="Rubrik">
    <w:name w:val="Title"/>
    <w:basedOn w:val="Normal"/>
    <w:next w:val="Normal"/>
    <w:link w:val="RubrikChar"/>
    <w:uiPriority w:val="10"/>
    <w:qFormat/>
    <w:rsid w:val="005D0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D093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D093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D093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093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D0933"/>
    <w:rPr>
      <w:i/>
      <w:iCs/>
      <w:color w:val="404040" w:themeColor="text1" w:themeTint="BF"/>
    </w:rPr>
  </w:style>
  <w:style w:type="paragraph" w:styleId="Liststycke">
    <w:name w:val="List Paragraph"/>
    <w:basedOn w:val="Normal"/>
    <w:uiPriority w:val="34"/>
    <w:qFormat/>
    <w:rsid w:val="005D0933"/>
    <w:pPr>
      <w:ind w:left="720"/>
      <w:contextualSpacing/>
    </w:pPr>
  </w:style>
  <w:style w:type="character" w:styleId="Starkbetoning">
    <w:name w:val="Intense Emphasis"/>
    <w:basedOn w:val="Standardstycketeckensnitt"/>
    <w:uiPriority w:val="21"/>
    <w:qFormat/>
    <w:rsid w:val="005D0933"/>
    <w:rPr>
      <w:i/>
      <w:iCs/>
      <w:color w:val="0F4761" w:themeColor="accent1" w:themeShade="BF"/>
    </w:rPr>
  </w:style>
  <w:style w:type="paragraph" w:styleId="Starktcitat">
    <w:name w:val="Intense Quote"/>
    <w:basedOn w:val="Normal"/>
    <w:next w:val="Normal"/>
    <w:link w:val="StarktcitatChar"/>
    <w:uiPriority w:val="30"/>
    <w:qFormat/>
    <w:rsid w:val="005D0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D0933"/>
    <w:rPr>
      <w:i/>
      <w:iCs/>
      <w:color w:val="0F4761" w:themeColor="accent1" w:themeShade="BF"/>
    </w:rPr>
  </w:style>
  <w:style w:type="character" w:styleId="Starkreferens">
    <w:name w:val="Intense Reference"/>
    <w:basedOn w:val="Standardstycketeckensnitt"/>
    <w:uiPriority w:val="32"/>
    <w:qFormat/>
    <w:rsid w:val="005D0933"/>
    <w:rPr>
      <w:b/>
      <w:bCs/>
      <w:smallCaps/>
      <w:color w:val="0F4761" w:themeColor="accent1" w:themeShade="BF"/>
      <w:spacing w:val="5"/>
    </w:rPr>
  </w:style>
  <w:style w:type="table" w:styleId="Tabellrutnt">
    <w:name w:val="Table Grid"/>
    <w:basedOn w:val="Normaltabell"/>
    <w:uiPriority w:val="39"/>
    <w:rsid w:val="005D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248</Words>
  <Characters>1319</Characters>
  <Application>Microsoft Office Word</Application>
  <DocSecurity>0</DocSecurity>
  <Lines>10</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linderoth</dc:creator>
  <cp:keywords/>
  <dc:description/>
  <cp:lastModifiedBy>edward linderoth</cp:lastModifiedBy>
  <cp:revision>2</cp:revision>
  <dcterms:created xsi:type="dcterms:W3CDTF">2024-07-17T17:33:00Z</dcterms:created>
  <dcterms:modified xsi:type="dcterms:W3CDTF">2024-08-11T19:16:00Z</dcterms:modified>
</cp:coreProperties>
</file>